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773"/>
        <w:tblW w:w="0" w:type="auto"/>
        <w:tblLook w:val="04A0" w:firstRow="1" w:lastRow="0" w:firstColumn="1" w:lastColumn="0" w:noHBand="0" w:noVBand="1"/>
      </w:tblPr>
      <w:tblGrid>
        <w:gridCol w:w="1937"/>
        <w:gridCol w:w="1568"/>
        <w:gridCol w:w="6066"/>
      </w:tblGrid>
      <w:tr w:rsidR="00DA2A1A" w:rsidRPr="00DA2A1A" w:rsidTr="00482570">
        <w:tc>
          <w:tcPr>
            <w:tcW w:w="1937" w:type="dxa"/>
          </w:tcPr>
          <w:p w:rsidR="00DA2A1A" w:rsidRPr="00DA2A1A" w:rsidRDefault="00482570" w:rsidP="00DA2A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Познавательное развитие</w:t>
            </w:r>
          </w:p>
        </w:tc>
        <w:tc>
          <w:tcPr>
            <w:tcW w:w="1568" w:type="dxa"/>
          </w:tcPr>
          <w:p w:rsidR="00DA2A1A" w:rsidRPr="00DA2A1A" w:rsidRDefault="00DA2A1A" w:rsidP="00DA2A1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66" w:type="dxa"/>
          </w:tcPr>
          <w:p w:rsidR="00DA2A1A" w:rsidRDefault="00E43379" w:rsidP="00DA2A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5" w:history="1">
              <w:r w:rsidRPr="0056667A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https://www.youtube.com/watch?v=Qhu4j0u-hNk</w:t>
              </w:r>
            </w:hyperlink>
          </w:p>
          <w:p w:rsidR="00E43379" w:rsidRPr="00DA2A1A" w:rsidRDefault="00E43379" w:rsidP="00DA2A1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A2A1A" w:rsidRPr="00DA2A1A" w:rsidTr="00482570">
        <w:tc>
          <w:tcPr>
            <w:tcW w:w="1937" w:type="dxa"/>
          </w:tcPr>
          <w:p w:rsidR="00DA2A1A" w:rsidRPr="00DA2A1A" w:rsidRDefault="00DA2A1A" w:rsidP="00DA2A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Развитие элементарных математических представлений</w:t>
            </w:r>
          </w:p>
        </w:tc>
        <w:tc>
          <w:tcPr>
            <w:tcW w:w="1568" w:type="dxa"/>
          </w:tcPr>
          <w:p w:rsidR="00DA2A1A" w:rsidRPr="00DA2A1A" w:rsidRDefault="00DA2A1A" w:rsidP="00DA2A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Развитие логического мышления.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Танграм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6066" w:type="dxa"/>
          </w:tcPr>
          <w:p w:rsidR="00DA2A1A" w:rsidRDefault="00E43379" w:rsidP="00DA2A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6" w:history="1">
              <w:r w:rsidRPr="0056667A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https://www.igraemsa.ru/igry-dlja-detej/igry-na-logiku-i-myshlenie/tangramy/transport</w:t>
              </w:r>
            </w:hyperlink>
          </w:p>
          <w:p w:rsidR="00E43379" w:rsidRPr="00DA2A1A" w:rsidRDefault="00E43379" w:rsidP="00DA2A1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A2A1A" w:rsidRPr="00DA2A1A" w:rsidTr="00482570">
        <w:tc>
          <w:tcPr>
            <w:tcW w:w="1937" w:type="dxa"/>
          </w:tcPr>
          <w:p w:rsidR="00DA2A1A" w:rsidRPr="00DA2A1A" w:rsidRDefault="00DA2A1A" w:rsidP="00DA2A1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8" w:type="dxa"/>
          </w:tcPr>
          <w:p w:rsidR="00DA2A1A" w:rsidRPr="00DA2A1A" w:rsidRDefault="00DA2A1A" w:rsidP="00DA2A1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66" w:type="dxa"/>
          </w:tcPr>
          <w:p w:rsidR="00DA2A1A" w:rsidRDefault="00E43379" w:rsidP="00DA2A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7" w:history="1">
              <w:r w:rsidRPr="0056667A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https://www.razumka.com/matematika/doshkolniki/schitaem-obekty-20</w:t>
              </w:r>
            </w:hyperlink>
          </w:p>
          <w:p w:rsidR="00E43379" w:rsidRPr="00DA2A1A" w:rsidRDefault="00E43379" w:rsidP="00DA2A1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A2A1A" w:rsidRPr="00DA2A1A" w:rsidTr="00482570">
        <w:tc>
          <w:tcPr>
            <w:tcW w:w="1937" w:type="dxa"/>
          </w:tcPr>
          <w:p w:rsidR="00DA2A1A" w:rsidRPr="00DA2A1A" w:rsidRDefault="003905D6" w:rsidP="00DA2A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A2A1A">
              <w:rPr>
                <w:rFonts w:ascii="Times New Roman" w:hAnsi="Times New Roman" w:cs="Times New Roman"/>
                <w:sz w:val="32"/>
                <w:szCs w:val="32"/>
              </w:rPr>
              <w:t>Изобразительная деятельность</w:t>
            </w:r>
          </w:p>
        </w:tc>
        <w:tc>
          <w:tcPr>
            <w:tcW w:w="1568" w:type="dxa"/>
          </w:tcPr>
          <w:p w:rsidR="00DA2A1A" w:rsidRPr="00DA2A1A" w:rsidRDefault="003905D6" w:rsidP="00DA2A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A2A1A">
              <w:rPr>
                <w:rFonts w:ascii="Times New Roman" w:hAnsi="Times New Roman" w:cs="Times New Roman"/>
                <w:sz w:val="32"/>
                <w:szCs w:val="32"/>
              </w:rPr>
              <w:t>Большое космическое путешествие.</w:t>
            </w:r>
          </w:p>
        </w:tc>
        <w:tc>
          <w:tcPr>
            <w:tcW w:w="6066" w:type="dxa"/>
          </w:tcPr>
          <w:p w:rsidR="00DA2A1A" w:rsidRDefault="00E43379" w:rsidP="00DA2A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8" w:history="1">
              <w:r w:rsidRPr="0056667A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https://www.youtube.com/watch?v=ligIVb2oaRU</w:t>
              </w:r>
            </w:hyperlink>
          </w:p>
          <w:p w:rsidR="00E43379" w:rsidRPr="00DA2A1A" w:rsidRDefault="00E43379" w:rsidP="00DA2A1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E43379" w:rsidRDefault="00DA2A1A">
      <w:pPr>
        <w:rPr>
          <w:rFonts w:ascii="Times New Roman" w:hAnsi="Times New Roman" w:cs="Times New Roman"/>
          <w:sz w:val="40"/>
          <w:szCs w:val="40"/>
        </w:rPr>
      </w:pPr>
      <w:r w:rsidRPr="00DA2A1A">
        <w:rPr>
          <w:rFonts w:ascii="Times New Roman" w:hAnsi="Times New Roman" w:cs="Times New Roman"/>
          <w:sz w:val="40"/>
          <w:szCs w:val="40"/>
        </w:rPr>
        <w:t>Тема недели: Загадки космоса</w:t>
      </w:r>
    </w:p>
    <w:p w:rsidR="00E43379" w:rsidRPr="00E43379" w:rsidRDefault="00E43379" w:rsidP="00E43379">
      <w:pPr>
        <w:rPr>
          <w:rFonts w:ascii="Times New Roman" w:hAnsi="Times New Roman" w:cs="Times New Roman"/>
          <w:sz w:val="40"/>
          <w:szCs w:val="40"/>
        </w:rPr>
      </w:pPr>
    </w:p>
    <w:p w:rsidR="00E43379" w:rsidRPr="00E43379" w:rsidRDefault="00E43379" w:rsidP="00E4337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4653915" cy="6591935"/>
            <wp:effectExtent l="0" t="0" r="0" b="0"/>
            <wp:docPr id="3" name="Рисунок 3" descr="C:\Users\user\Desktop\hello_html_25109e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hello_html_25109e8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915" cy="659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379" w:rsidRPr="00E43379" w:rsidRDefault="00E43379" w:rsidP="00E43379">
      <w:pPr>
        <w:rPr>
          <w:rFonts w:ascii="Times New Roman" w:hAnsi="Times New Roman" w:cs="Times New Roman"/>
          <w:sz w:val="40"/>
          <w:szCs w:val="40"/>
        </w:rPr>
      </w:pPr>
    </w:p>
    <w:p w:rsidR="00E43379" w:rsidRPr="00E43379" w:rsidRDefault="00E43379" w:rsidP="00E43379">
      <w:pPr>
        <w:rPr>
          <w:rFonts w:ascii="Times New Roman" w:hAnsi="Times New Roman" w:cs="Times New Roman"/>
          <w:sz w:val="40"/>
          <w:szCs w:val="40"/>
        </w:rPr>
      </w:pPr>
    </w:p>
    <w:p w:rsidR="00E43379" w:rsidRPr="00E43379" w:rsidRDefault="00E43379" w:rsidP="00E43379">
      <w:pPr>
        <w:rPr>
          <w:rFonts w:ascii="Times New Roman" w:hAnsi="Times New Roman" w:cs="Times New Roman"/>
          <w:sz w:val="40"/>
          <w:szCs w:val="40"/>
        </w:rPr>
      </w:pPr>
    </w:p>
    <w:p w:rsidR="00E43379" w:rsidRPr="00E43379" w:rsidRDefault="00E43379" w:rsidP="00E43379">
      <w:pPr>
        <w:rPr>
          <w:rFonts w:ascii="Times New Roman" w:hAnsi="Times New Roman" w:cs="Times New Roman"/>
          <w:sz w:val="40"/>
          <w:szCs w:val="40"/>
        </w:rPr>
      </w:pPr>
    </w:p>
    <w:p w:rsidR="00E43379" w:rsidRPr="00E43379" w:rsidRDefault="00E43379" w:rsidP="00E43379">
      <w:pPr>
        <w:rPr>
          <w:rFonts w:ascii="Times New Roman" w:hAnsi="Times New Roman" w:cs="Times New Roman"/>
          <w:sz w:val="40"/>
          <w:szCs w:val="40"/>
        </w:rPr>
      </w:pPr>
    </w:p>
    <w:p w:rsidR="00E43379" w:rsidRPr="00E43379" w:rsidRDefault="00E43379" w:rsidP="00E43379">
      <w:pPr>
        <w:rPr>
          <w:rFonts w:ascii="Times New Roman" w:hAnsi="Times New Roman" w:cs="Times New Roman"/>
          <w:sz w:val="40"/>
          <w:szCs w:val="40"/>
        </w:rPr>
      </w:pPr>
    </w:p>
    <w:p w:rsidR="00E43379" w:rsidRPr="00E43379" w:rsidRDefault="00E43379" w:rsidP="00E43379">
      <w:pPr>
        <w:rPr>
          <w:rFonts w:ascii="Times New Roman" w:hAnsi="Times New Roman" w:cs="Times New Roman"/>
          <w:sz w:val="40"/>
          <w:szCs w:val="40"/>
        </w:rPr>
      </w:pPr>
    </w:p>
    <w:p w:rsidR="00E43379" w:rsidRDefault="00E43379" w:rsidP="00E4337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40425" cy="8151574"/>
            <wp:effectExtent l="0" t="0" r="3175" b="1905"/>
            <wp:docPr id="1" name="Рисунок 1" descr="C:\Users\user\Desktop\s1200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1200 (4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379" w:rsidRPr="00E43379" w:rsidRDefault="00E43379" w:rsidP="00E4337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8151574"/>
            <wp:effectExtent l="0" t="0" r="3175" b="1905"/>
            <wp:docPr id="2" name="Рисунок 2" descr="C:\Users\user\Desktop\s1200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1200 (4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379" w:rsidRPr="00E43379" w:rsidRDefault="00E43379" w:rsidP="00E43379">
      <w:pPr>
        <w:rPr>
          <w:rFonts w:ascii="Times New Roman" w:hAnsi="Times New Roman" w:cs="Times New Roman"/>
          <w:sz w:val="40"/>
          <w:szCs w:val="40"/>
        </w:rPr>
      </w:pPr>
    </w:p>
    <w:p w:rsidR="00E43379" w:rsidRPr="00E43379" w:rsidRDefault="00E43379" w:rsidP="00E43379">
      <w:pPr>
        <w:rPr>
          <w:rFonts w:ascii="Times New Roman" w:hAnsi="Times New Roman" w:cs="Times New Roman"/>
          <w:sz w:val="40"/>
          <w:szCs w:val="40"/>
        </w:rPr>
      </w:pPr>
    </w:p>
    <w:p w:rsidR="00E43379" w:rsidRPr="00E43379" w:rsidRDefault="00E43379" w:rsidP="00E4337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8402984"/>
            <wp:effectExtent l="0" t="0" r="3175" b="0"/>
            <wp:docPr id="4" name="Рисунок 4" descr="C:\Users\user\Desktop\C9E7gfYW0AEk-N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C9E7gfYW0AEk-Nr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43379" w:rsidRPr="00E43379" w:rsidRDefault="00E43379" w:rsidP="00E43379">
      <w:pPr>
        <w:rPr>
          <w:rFonts w:ascii="Times New Roman" w:hAnsi="Times New Roman" w:cs="Times New Roman"/>
          <w:sz w:val="40"/>
          <w:szCs w:val="40"/>
        </w:rPr>
      </w:pPr>
    </w:p>
    <w:p w:rsidR="00E43379" w:rsidRPr="00E43379" w:rsidRDefault="00E43379" w:rsidP="00E43379">
      <w:pPr>
        <w:rPr>
          <w:rFonts w:ascii="Times New Roman" w:hAnsi="Times New Roman" w:cs="Times New Roman"/>
          <w:sz w:val="40"/>
          <w:szCs w:val="40"/>
        </w:rPr>
      </w:pPr>
    </w:p>
    <w:p w:rsidR="00E43379" w:rsidRPr="00E43379" w:rsidRDefault="00E43379" w:rsidP="00E43379">
      <w:pPr>
        <w:rPr>
          <w:rFonts w:ascii="Times New Roman" w:hAnsi="Times New Roman" w:cs="Times New Roman"/>
          <w:sz w:val="40"/>
          <w:szCs w:val="40"/>
        </w:rPr>
      </w:pPr>
    </w:p>
    <w:p w:rsidR="00E43379" w:rsidRPr="00E43379" w:rsidRDefault="00E43379" w:rsidP="00E43379">
      <w:pPr>
        <w:rPr>
          <w:rFonts w:ascii="Times New Roman" w:hAnsi="Times New Roman" w:cs="Times New Roman"/>
          <w:sz w:val="40"/>
          <w:szCs w:val="40"/>
        </w:rPr>
      </w:pPr>
    </w:p>
    <w:p w:rsidR="00C60596" w:rsidRPr="00E43379" w:rsidRDefault="00C60596" w:rsidP="00E43379">
      <w:pPr>
        <w:rPr>
          <w:rFonts w:ascii="Times New Roman" w:hAnsi="Times New Roman" w:cs="Times New Roman"/>
          <w:sz w:val="40"/>
          <w:szCs w:val="40"/>
        </w:rPr>
      </w:pPr>
    </w:p>
    <w:sectPr w:rsidR="00C60596" w:rsidRPr="00E43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074"/>
    <w:rsid w:val="003905D6"/>
    <w:rsid w:val="00482570"/>
    <w:rsid w:val="00A56074"/>
    <w:rsid w:val="00C60596"/>
    <w:rsid w:val="00DA2A1A"/>
    <w:rsid w:val="00E4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4337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43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33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4337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43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33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igIVb2oa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azumka.com/matematika/doshkolniki/schitaem-obekty-20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graemsa.ru/igry-dlja-detej/igry-na-logiku-i-myshlenie/tangramy/transport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www.youtube.com/watch?v=Qhu4j0u-hNk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2020-05-20T18:59:00Z</dcterms:created>
  <dcterms:modified xsi:type="dcterms:W3CDTF">2020-05-21T20:09:00Z</dcterms:modified>
</cp:coreProperties>
</file>